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7B2A80">
      <w:pPr>
        <w:rPr>
          <w:rFonts w:ascii="Times New Roman" w:hAnsi="Times New Roman" w:cs="Times New Roman"/>
          <w:sz w:val="24"/>
          <w:szCs w:val="24"/>
        </w:rPr>
      </w:pPr>
      <w:r w:rsidRPr="007B2A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ochani, proszę abyście na początku tej katechezy wypełnili zadanie ze strony 119 podręcznika.</w:t>
      </w:r>
    </w:p>
    <w:p w:rsidR="007B2A80" w:rsidRDefault="007B2A80" w:rsidP="00054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hasła chciałbym, abyście poznali historię zamachu na papieża Jana Pawła II. Otóż 13 maja 1981 roku na placu św. Piotra w Rzymie zamachowiec tureckiego pochodzenia Ali Agca strzelał do papieża Polaka.</w:t>
      </w:r>
      <w:r w:rsidR="00206988">
        <w:rPr>
          <w:rFonts w:ascii="Times New Roman" w:hAnsi="Times New Roman" w:cs="Times New Roman"/>
          <w:sz w:val="24"/>
          <w:szCs w:val="24"/>
        </w:rPr>
        <w:t xml:space="preserve"> Na szczęście nie był to zamach śmiertelny, udało się uratować Jana Pawła II. Kiedy już papież doszedł do pełni sił udał się do więzienia, w którym był przetrzymywany zamachowiec i spotkał się z nim. W czasie rozmowy, jaką przeprowadził z Turkiem Jan Paweł II przebaczył mu. </w:t>
      </w:r>
    </w:p>
    <w:p w:rsidR="00113228" w:rsidRDefault="0020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Piśmie św. znajdujemy fragment mówiący o przebaczeniu: </w:t>
      </w:r>
    </w:p>
    <w:p w:rsidR="00206988" w:rsidRDefault="00113228" w:rsidP="0011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13228">
        <w:rPr>
          <w:rFonts w:ascii="Times New Roman" w:hAnsi="Times New Roman" w:cs="Times New Roman"/>
          <w:sz w:val="24"/>
          <w:szCs w:val="24"/>
        </w:rPr>
        <w:instrText>https://www.biblijni.pl/Mt,18,23-35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72A5F">
        <w:rPr>
          <w:rStyle w:val="Hipercze"/>
          <w:rFonts w:ascii="Times New Roman" w:hAnsi="Times New Roman" w:cs="Times New Roman"/>
          <w:sz w:val="24"/>
          <w:szCs w:val="24"/>
        </w:rPr>
        <w:t>https://www.biblijni.pl/Mt,18,23-35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4545B" w:rsidRDefault="00113228" w:rsidP="0011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Siłę do przebaczenia daje nam Bóg, który wyb</w:t>
      </w:r>
      <w:r w:rsidR="00D4545B">
        <w:rPr>
          <w:rFonts w:ascii="Times New Roman" w:hAnsi="Times New Roman" w:cs="Times New Roman"/>
          <w:sz w:val="24"/>
          <w:szCs w:val="24"/>
        </w:rPr>
        <w:t>acza nam wszystkie grzechy. Ze względu na to, że jesteśmy Jego dziećmi, przebaczamy z serca naszym bliźnim.</w:t>
      </w:r>
    </w:p>
    <w:p w:rsidR="00D4545B" w:rsidRDefault="00D4545B" w:rsidP="0011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Popatrzcie teraz na obrazki przedstawiające człowieka w różnych sytuacjach</w:t>
      </w:r>
    </w:p>
    <w:p w:rsidR="00D4545B" w:rsidRDefault="00D4545B" w:rsidP="00D454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człowieka płaczącego, zmartwionego,</w:t>
      </w:r>
    </w:p>
    <w:p w:rsidR="00D4545B" w:rsidRDefault="00D4545B" w:rsidP="00D454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samego człowieka, patrzący na Jezusa na krzyżu,</w:t>
      </w:r>
    </w:p>
    <w:p w:rsidR="00D4545B" w:rsidRDefault="00D4545B" w:rsidP="00D454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</w:t>
      </w:r>
      <w:r w:rsidR="000545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bijący się w piersi,</w:t>
      </w:r>
    </w:p>
    <w:p w:rsidR="00D4545B" w:rsidRDefault="00D4545B" w:rsidP="00D454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</w:t>
      </w:r>
      <w:r w:rsidR="0005457E">
        <w:rPr>
          <w:rFonts w:ascii="Times New Roman" w:hAnsi="Times New Roman" w:cs="Times New Roman"/>
          <w:sz w:val="24"/>
          <w:szCs w:val="24"/>
        </w:rPr>
        <w:t>a podającego</w:t>
      </w:r>
      <w:r>
        <w:rPr>
          <w:rFonts w:ascii="Times New Roman" w:hAnsi="Times New Roman" w:cs="Times New Roman"/>
          <w:sz w:val="24"/>
          <w:szCs w:val="24"/>
        </w:rPr>
        <w:t xml:space="preserve"> rękę na zgodę drugiemu człowiekowi.</w:t>
      </w:r>
    </w:p>
    <w:p w:rsidR="00D4545B" w:rsidRDefault="00D4545B" w:rsidP="00D4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Postarajcie się przy każdym obrazku napisać po śladzie fragment aktu żalu. Przeczytajcie potem w całości ten akt.</w:t>
      </w:r>
    </w:p>
    <w:p w:rsidR="00D4545B" w:rsidRPr="00D4545B" w:rsidRDefault="00D4545B" w:rsidP="00D4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domowa: Naucz</w:t>
      </w:r>
      <w:r w:rsidR="0005457E">
        <w:rPr>
          <w:rFonts w:ascii="Times New Roman" w:hAnsi="Times New Roman" w:cs="Times New Roman"/>
          <w:sz w:val="24"/>
          <w:szCs w:val="24"/>
        </w:rPr>
        <w:t>cie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się na pamięć aktu żalu.</w:t>
      </w:r>
    </w:p>
    <w:p w:rsidR="00113228" w:rsidRPr="00113228" w:rsidRDefault="00113228" w:rsidP="00113228">
      <w:pPr>
        <w:rPr>
          <w:rFonts w:ascii="Times New Roman" w:hAnsi="Times New Roman" w:cs="Times New Roman"/>
          <w:sz w:val="24"/>
          <w:szCs w:val="24"/>
        </w:rPr>
      </w:pPr>
    </w:p>
    <w:sectPr w:rsidR="00113228" w:rsidRPr="001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783C"/>
    <w:multiLevelType w:val="hybridMultilevel"/>
    <w:tmpl w:val="3202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4"/>
    <w:rsid w:val="00000BAD"/>
    <w:rsid w:val="0005457E"/>
    <w:rsid w:val="00113228"/>
    <w:rsid w:val="00171304"/>
    <w:rsid w:val="00206988"/>
    <w:rsid w:val="002312A4"/>
    <w:rsid w:val="007B2A80"/>
    <w:rsid w:val="00D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51EE-F6CA-42C6-B070-90A2E5B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322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4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2020-04-27T19:28:00Z</dcterms:created>
  <dcterms:modified xsi:type="dcterms:W3CDTF">2020-04-27T20:17:00Z</dcterms:modified>
</cp:coreProperties>
</file>