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83" w:rsidRDefault="0047002C" w:rsidP="0047002C">
      <w:pPr>
        <w:jc w:val="center"/>
        <w:rPr>
          <w:b/>
          <w:bCs/>
          <w:sz w:val="24"/>
          <w:szCs w:val="24"/>
        </w:rPr>
      </w:pPr>
      <w:r w:rsidRPr="0047002C">
        <w:rPr>
          <w:b/>
          <w:bCs/>
          <w:sz w:val="24"/>
          <w:szCs w:val="24"/>
        </w:rPr>
        <w:t>TEMAT LEKCJI: POZNAJEMY WIERSZ JULIUSZA SŁOWACKIEGO „TESTAMENT MÓJ”</w:t>
      </w:r>
    </w:p>
    <w:p w:rsidR="0047002C" w:rsidRDefault="0047002C" w:rsidP="0047002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Postać autora</w:t>
      </w:r>
    </w:p>
    <w:p w:rsidR="0047002C" w:rsidRDefault="0047002C" w:rsidP="0047002C">
      <w:pPr>
        <w:pStyle w:val="Akapitzlist"/>
        <w:rPr>
          <w:sz w:val="24"/>
          <w:szCs w:val="24"/>
        </w:rPr>
      </w:pPr>
      <w:r w:rsidRPr="0047002C">
        <w:rPr>
          <w:sz w:val="24"/>
          <w:szCs w:val="24"/>
        </w:rPr>
        <w:t>Juliusz Słowacki</w:t>
      </w:r>
      <w:r>
        <w:rPr>
          <w:sz w:val="24"/>
          <w:szCs w:val="24"/>
        </w:rPr>
        <w:t xml:space="preserve"> </w:t>
      </w:r>
      <w:r w:rsidRPr="0047002C">
        <w:rPr>
          <w:sz w:val="24"/>
          <w:szCs w:val="24"/>
        </w:rPr>
        <w:t>ur. 4 września 1809 w Krzemieńcu</w:t>
      </w:r>
      <w:r>
        <w:rPr>
          <w:sz w:val="24"/>
          <w:szCs w:val="24"/>
        </w:rPr>
        <w:t xml:space="preserve"> </w:t>
      </w:r>
      <w:r w:rsidRPr="0047002C">
        <w:rPr>
          <w:sz w:val="24"/>
          <w:szCs w:val="24"/>
        </w:rPr>
        <w:t>(obecnie miasto na Ukrainie</w:t>
      </w:r>
      <w:r>
        <w:rPr>
          <w:sz w:val="24"/>
          <w:szCs w:val="24"/>
        </w:rPr>
        <w:t xml:space="preserve">) </w:t>
      </w:r>
      <w:r w:rsidRPr="0047002C">
        <w:rPr>
          <w:sz w:val="24"/>
          <w:szCs w:val="24"/>
        </w:rPr>
        <w:t>, zm</w:t>
      </w:r>
      <w:r>
        <w:rPr>
          <w:sz w:val="24"/>
          <w:szCs w:val="24"/>
        </w:rPr>
        <w:t>arł na gruźlicę</w:t>
      </w:r>
      <w:r w:rsidRPr="0047002C">
        <w:rPr>
          <w:sz w:val="24"/>
          <w:szCs w:val="24"/>
        </w:rPr>
        <w:t xml:space="preserve"> 3 kwietnia 1849 w Paryżu – polski poeta, </w:t>
      </w:r>
      <w:r>
        <w:rPr>
          <w:sz w:val="24"/>
          <w:szCs w:val="24"/>
        </w:rPr>
        <w:t xml:space="preserve">dramaturg, </w:t>
      </w:r>
      <w:r w:rsidRPr="0047002C">
        <w:rPr>
          <w:sz w:val="24"/>
          <w:szCs w:val="24"/>
        </w:rPr>
        <w:t>przedstawiciel romantyzmu</w:t>
      </w:r>
      <w:r>
        <w:rPr>
          <w:sz w:val="24"/>
          <w:szCs w:val="24"/>
        </w:rPr>
        <w:t xml:space="preserve">.  </w:t>
      </w:r>
      <w:r w:rsidRPr="0047002C">
        <w:rPr>
          <w:sz w:val="24"/>
          <w:szCs w:val="24"/>
        </w:rPr>
        <w:t>Obok Mickiewicza i Krasińskiego określany jako jeden z Wieszczów Narodowych</w:t>
      </w:r>
      <w:r>
        <w:rPr>
          <w:sz w:val="24"/>
          <w:szCs w:val="24"/>
        </w:rPr>
        <w:t>.</w:t>
      </w:r>
      <w:r w:rsidRPr="0047002C">
        <w:t xml:space="preserve"> </w:t>
      </w:r>
      <w:r w:rsidRPr="0047002C">
        <w:rPr>
          <w:sz w:val="24"/>
          <w:szCs w:val="24"/>
        </w:rPr>
        <w:t>Utwory Słowackiego, zgodnie z duchem epoki i ówczesną sytuacją narodu polskiego, podejmowały istotne problemy związane z walką narodowowyzwoleńczą, z przeszłością narodu i przyczynami niewoli</w:t>
      </w:r>
      <w:r>
        <w:rPr>
          <w:sz w:val="24"/>
          <w:szCs w:val="24"/>
        </w:rPr>
        <w:t xml:space="preserve">.  </w:t>
      </w:r>
    </w:p>
    <w:p w:rsidR="0047002C" w:rsidRDefault="0047002C" w:rsidP="0047002C">
      <w:pPr>
        <w:pStyle w:val="Akapitzlist"/>
        <w:rPr>
          <w:sz w:val="24"/>
          <w:szCs w:val="24"/>
        </w:rPr>
      </w:pPr>
      <w:r w:rsidRPr="0047002C">
        <w:rPr>
          <w:sz w:val="24"/>
          <w:szCs w:val="24"/>
        </w:rPr>
        <w:t>Matka przyszłego poety prowadziła coś na kształt salonu literackiego, dzięki czemu Juliusz miał w dzieciństwie i wczesnej młodości szeroki kontakt z ówczesną elitą intelektualną, zwłaszcza z kręgu Cesarskiego Uniwersytetu Wileńskiego. Tym sposobem poznał m.in. Adama Mickiewicza przed jego deportacją z Litwy i Ludwikę Śniadecką – pierwszą, nieodwzajemnioną miłość</w:t>
      </w:r>
      <w:r>
        <w:rPr>
          <w:sz w:val="24"/>
          <w:szCs w:val="24"/>
        </w:rPr>
        <w:t xml:space="preserve">. </w:t>
      </w:r>
    </w:p>
    <w:p w:rsidR="0047002C" w:rsidRDefault="0047002C" w:rsidP="0047002C">
      <w:pPr>
        <w:pStyle w:val="Akapitzlist"/>
        <w:rPr>
          <w:sz w:val="24"/>
          <w:szCs w:val="24"/>
        </w:rPr>
      </w:pPr>
      <w:r w:rsidRPr="0047002C">
        <w:rPr>
          <w:sz w:val="24"/>
          <w:szCs w:val="24"/>
        </w:rPr>
        <w:t>Po wybuchu powstania listopadowego poeta, niezdolny do służby z bronią w ręku, 9 stycznia 1831 roku podjął pracę w powstańczym Biurze Dyplomatycznym księcia Adama Jerzego Czartoryskiego.  8 marca opuścił Warszawę i przez Wrocław udał się do Drezna. Wieczorem 25 lipca, w ramach misji dyplomatycznej zleconej przez powstańczy Rząd Narodowy, wyruszył z pilnymi listami do polskich przedstawicieli w Paryżu i Londynie</w:t>
      </w:r>
    </w:p>
    <w:p w:rsidR="0047002C" w:rsidRDefault="0047002C" w:rsidP="0047002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 upadku powstania listopadowego nie mógł powrócić do Polski, ponieważ groziło mu więzienie za pracę dla powstańczego rządu. . Dużo podróżował po Europie, w końcu osiedlił się w Paryżu. Tam też ukazywały się jego kolejne utwory – wiersze i dramat „Balladyna”. Przez znaczną część życia poeta rywalizował z Adamem Mickiewiczem, który przez polskich emigrantów był uważany za przywódcę duchowego i najwybitniejszego </w:t>
      </w:r>
      <w:r w:rsidR="00F263B1">
        <w:rPr>
          <w:sz w:val="24"/>
          <w:szCs w:val="24"/>
        </w:rPr>
        <w:t xml:space="preserve">twórcę. </w:t>
      </w:r>
    </w:p>
    <w:p w:rsidR="00F263B1" w:rsidRDefault="00F263B1" w:rsidP="0047002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Słowacki nigdy się nie ożenił. Przyjaźnił się z Fryderykiem Szopenem. Zmarł w wieku 40 lat na gruźlicę tak jak jego ojciec. </w:t>
      </w:r>
    </w:p>
    <w:p w:rsidR="00F263B1" w:rsidRDefault="00F263B1" w:rsidP="0047002C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Został pochowany na paryskim Cmentarzu Montmartre. Idea sprowadzenia prochów poety do kraju zrodziła się w pierwszych latach XX wieku. Postanowiono przenieść je do Krakowa i złożyć w podziemiach katedry wawelskiej w setną rocznicę urodzin wieszcza, przypadającą w 1909 roku.</w:t>
      </w:r>
      <w:r>
        <w:rPr>
          <w:sz w:val="24"/>
          <w:szCs w:val="24"/>
        </w:rPr>
        <w:t xml:space="preserve"> Ostatecznie dopiero </w:t>
      </w:r>
      <w:r w:rsidRPr="00F263B1">
        <w:rPr>
          <w:sz w:val="24"/>
          <w:szCs w:val="24"/>
        </w:rPr>
        <w:t>14 czerwca 1927 ekshumowano szczątki Słowackiego, które następnie na polecenie marszałka Józefa Piłsudskiego zostały przewiezione do Polski.</w:t>
      </w:r>
      <w:r w:rsidRPr="00F263B1">
        <w:t xml:space="preserve"> </w:t>
      </w:r>
      <w:r w:rsidRPr="00F263B1">
        <w:rPr>
          <w:sz w:val="24"/>
          <w:szCs w:val="24"/>
        </w:rPr>
        <w:t>Jego prochy zostały złożone obok Adama Mickiewicza w Krypcie Wieszczów Narodowych w Katedrze na Wawelu.</w:t>
      </w:r>
    </w:p>
    <w:p w:rsidR="00F263B1" w:rsidRDefault="00F263B1" w:rsidP="00F263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Tekst wiersza</w:t>
      </w:r>
    </w:p>
    <w:p w:rsidR="00F263B1" w:rsidRPr="00F263B1" w:rsidRDefault="00F263B1" w:rsidP="00F263B1">
      <w:pPr>
        <w:pStyle w:val="Akapitzlist"/>
        <w:rPr>
          <w:b/>
          <w:bCs/>
          <w:sz w:val="24"/>
          <w:szCs w:val="24"/>
        </w:rPr>
      </w:pPr>
      <w:r w:rsidRPr="00F263B1">
        <w:rPr>
          <w:b/>
          <w:bCs/>
          <w:sz w:val="24"/>
          <w:szCs w:val="24"/>
        </w:rPr>
        <w:t>Testament mój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Żyłem z wami, cierpiałem i płakałem z wami;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Nigdy mi, kto szlachetny, nie był obojętny: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bookmarkStart w:id="0" w:name="_Hlk36465206"/>
      <w:r w:rsidRPr="00F263B1">
        <w:rPr>
          <w:sz w:val="24"/>
          <w:szCs w:val="24"/>
        </w:rPr>
        <w:t>Dziś was rzucam i dalej idę w cień — z duchami</w:t>
      </w:r>
      <w:bookmarkEnd w:id="0"/>
      <w:r w:rsidRPr="00F263B1">
        <w:rPr>
          <w:sz w:val="24"/>
          <w:szCs w:val="24"/>
        </w:rPr>
        <w:t>,</w:t>
      </w:r>
    </w:p>
    <w:p w:rsid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A jak gdyby tu szczęście było, idę smętny.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Nie zostawiłem tutaj żadnego dziedzica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lastRenderedPageBreak/>
        <w:t>Ani dla mojej lutni, ani dla imienia: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Imię moje tak przeszło, jako błyskawica,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 będzie, jak dźwięk pusty, trwać przez pokolenia.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Lecz wy, coście mnie znali,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w podaniach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przekażcie,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Żem dla ojczyzny sterał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moje lata młode;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bookmarkStart w:id="1" w:name="_Hlk36465245"/>
      <w:r w:rsidRPr="00F263B1">
        <w:rPr>
          <w:sz w:val="24"/>
          <w:szCs w:val="24"/>
        </w:rPr>
        <w:t>A póki okręt walczył, siedziałem na maszcie,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A gdy tonął, z okrętem poszedłem pod wodę…</w:t>
      </w:r>
    </w:p>
    <w:bookmarkEnd w:id="1"/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Ale kiedyś, o smętnych losach zadumany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Mojej biednej ojczyzny, pozna, kto szlachetny,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Że płaszcz na moim duchu był nie wyżebrany,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Lecz świetnościami moich dawnych przodków świetny.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Niech przyjaciele moi w nocy się zgromadzą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 biedne serce moje spalą w aloesie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 tej, która mi dała to serce, oddadzą: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Tak się matkom wypłaca świat, gdy proch odniesie…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 xml:space="preserve">Niech przyjaciele moi </w:t>
      </w:r>
      <w:proofErr w:type="spellStart"/>
      <w:r w:rsidRPr="00F263B1">
        <w:rPr>
          <w:sz w:val="24"/>
          <w:szCs w:val="24"/>
        </w:rPr>
        <w:t>siędą</w:t>
      </w:r>
      <w:proofErr w:type="spellEnd"/>
      <w:r w:rsidRPr="00F263B1">
        <w:rPr>
          <w:sz w:val="24"/>
          <w:szCs w:val="24"/>
        </w:rPr>
        <w:t xml:space="preserve"> przy pucharze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 zapiją mój pogrzeb — oraz własną biedę: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Jeżeli będę duchem, to się im pokażę,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Jeśli Bóg mnie uwolni od męki, nie przyjdę…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bookmarkStart w:id="2" w:name="_Hlk36465494"/>
      <w:r w:rsidRPr="00F263B1">
        <w:rPr>
          <w:sz w:val="24"/>
          <w:szCs w:val="24"/>
        </w:rPr>
        <w:t>Lecz zaklinam: niech żywi nie tracą nadziei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 przed narodem niosą oświaty kaganiec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A kiedy trzeba, na śmierć idą po kolei,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Jak kamienie, przez Boga rzucane na szaniec</w:t>
      </w:r>
    </w:p>
    <w:bookmarkEnd w:id="2"/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Co do mnie — ja zostawiam maleńką tu drużbę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Tych, co mogli pokochać serce moje dumne;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Znać, że srogą spełniłem, twardą Bożą służbę,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 xml:space="preserve">I zgodziłem się tu mieć </w:t>
      </w:r>
      <w:proofErr w:type="spellStart"/>
      <w:r w:rsidRPr="00F263B1">
        <w:rPr>
          <w:sz w:val="24"/>
          <w:szCs w:val="24"/>
        </w:rPr>
        <w:t>niepłakaną</w:t>
      </w:r>
      <w:proofErr w:type="spellEnd"/>
      <w:r w:rsidRPr="00F263B1">
        <w:rPr>
          <w:sz w:val="24"/>
          <w:szCs w:val="24"/>
        </w:rPr>
        <w:t xml:space="preserve"> trumnę.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Kto drugi tak bez świata oklasków się zgodzi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Iść?… taką obojętność, jak ja, mieć dla świata?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bookmarkStart w:id="3" w:name="_Hlk36465322"/>
      <w:r w:rsidRPr="00F263B1">
        <w:rPr>
          <w:sz w:val="24"/>
          <w:szCs w:val="24"/>
        </w:rPr>
        <w:t>Być sternikiem duchami napełnionej łodzi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I tak cicho odlecieć, jak duch, gdy odlata?</w:t>
      </w:r>
    </w:p>
    <w:bookmarkEnd w:id="3"/>
    <w:p w:rsidR="00F263B1" w:rsidRPr="00F263B1" w:rsidRDefault="00F263B1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bookmarkStart w:id="4" w:name="_Hlk36465418"/>
      <w:r w:rsidRPr="00F263B1">
        <w:rPr>
          <w:sz w:val="24"/>
          <w:szCs w:val="24"/>
        </w:rPr>
        <w:t>Jednak zostanie po mnie ta siła fatalna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Co mi żywemu na nic, tylko czoło zdobi;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Lecz po śmierci was będzie gniotła niewidzialna,</w:t>
      </w:r>
    </w:p>
    <w:p w:rsid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Aż was, zjadacze chleba — w aniołów przerobi.</w:t>
      </w:r>
    </w:p>
    <w:bookmarkEnd w:id="4"/>
    <w:p w:rsidR="00F46B37" w:rsidRDefault="00F46B37" w:rsidP="00F263B1">
      <w:pPr>
        <w:pStyle w:val="Akapitzlist"/>
        <w:rPr>
          <w:sz w:val="24"/>
          <w:szCs w:val="24"/>
        </w:rPr>
      </w:pP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lastRenderedPageBreak/>
        <w:t>Przypisy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[1]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dziedzic — spadkobierca.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[2]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lutnia — tu: symbol poezji, sztuki poetyckiej.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[3]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podanie — utwór prozatorski, przekazywany ustnie, podejmujący ważną tematykę społeczną. Opowiadanie dotyczące wydarzeń historycznych lub legendarnych.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[4]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sterać — tu: stracić.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[5]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aloes — uprawna roślina lecznicza, używana do balsamowania ciał zmarłych; poeta odwołuje się tu właśnie do tej praktyki „unieśmiertelniania”.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[6]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Jeżeli będę duchem (…) nie przyjdę — na temat wierzeń dotyczących duchów zmarłych i ich kontaktowania się z żyjącymi wiele informacji znajduje się w Dziadach Adama Mickiewicza.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[7]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 xml:space="preserve">kaganiec — rodzaj oświetlenia: naczynie, wewnątrz którego płonął ogień; częściej spotyka się formę </w:t>
      </w:r>
      <w:proofErr w:type="spellStart"/>
      <w:r w:rsidRPr="00F263B1">
        <w:rPr>
          <w:sz w:val="24"/>
          <w:szCs w:val="24"/>
        </w:rPr>
        <w:t>zdrobn</w:t>
      </w:r>
      <w:proofErr w:type="spellEnd"/>
      <w:r w:rsidRPr="00F263B1">
        <w:rPr>
          <w:sz w:val="24"/>
          <w:szCs w:val="24"/>
        </w:rPr>
        <w:t>.: kaganek).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[8]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szaniec — umocnienie polowe, wyznaczające linię walk; składa się z wału i rowu.</w:t>
      </w:r>
    </w:p>
    <w:p w:rsidR="00F263B1" w:rsidRP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[9]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drużba — życzliwość, przyjaźń; tu: grupa przyjaciół.</w:t>
      </w:r>
    </w:p>
    <w:p w:rsidR="00F263B1" w:rsidRDefault="00F263B1" w:rsidP="00F263B1">
      <w:pPr>
        <w:pStyle w:val="Akapitzlist"/>
        <w:rPr>
          <w:sz w:val="24"/>
          <w:szCs w:val="24"/>
        </w:rPr>
      </w:pPr>
      <w:r w:rsidRPr="00F263B1">
        <w:rPr>
          <w:sz w:val="24"/>
          <w:szCs w:val="24"/>
        </w:rPr>
        <w:t>[10]</w:t>
      </w:r>
      <w:r>
        <w:rPr>
          <w:sz w:val="24"/>
          <w:szCs w:val="24"/>
        </w:rPr>
        <w:t xml:space="preserve"> </w:t>
      </w:r>
      <w:r w:rsidRPr="00F263B1">
        <w:rPr>
          <w:sz w:val="24"/>
          <w:szCs w:val="24"/>
        </w:rPr>
        <w:t>fatalny — tu: z góry przeznaczony, nieuchronny, nieunikniony jak los, fatum.</w:t>
      </w:r>
    </w:p>
    <w:p w:rsidR="00F263B1" w:rsidRDefault="00F263B1" w:rsidP="00F263B1">
      <w:pPr>
        <w:pStyle w:val="Akapitzlist"/>
        <w:rPr>
          <w:sz w:val="24"/>
          <w:szCs w:val="24"/>
        </w:rPr>
      </w:pPr>
    </w:p>
    <w:p w:rsidR="00F263B1" w:rsidRDefault="00F263B1" w:rsidP="00F263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Zadania: </w:t>
      </w:r>
    </w:p>
    <w:p w:rsidR="00F263B1" w:rsidRDefault="00F263B1" w:rsidP="00F263B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uważnie dwa razy wiersz oraz objaśnienia.</w:t>
      </w:r>
    </w:p>
    <w:p w:rsidR="00F263B1" w:rsidRDefault="00F263B1" w:rsidP="00F263B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Wypisz 3 wyrażenia, które bezpośrednio wskazują na podmiot liryczny. Zapisz, jak się nazywa </w:t>
      </w:r>
      <w:r w:rsidR="00F46B37">
        <w:rPr>
          <w:sz w:val="24"/>
          <w:szCs w:val="24"/>
        </w:rPr>
        <w:t>liryka, w której podmiot wypowiada się wprost.</w:t>
      </w:r>
    </w:p>
    <w:p w:rsidR="00F40AC5" w:rsidRDefault="00F40AC5" w:rsidP="00F40AC5">
      <w:pPr>
        <w:pStyle w:val="Akapitzlist"/>
        <w:ind w:left="1080"/>
        <w:rPr>
          <w:sz w:val="24"/>
          <w:szCs w:val="24"/>
        </w:rPr>
      </w:pPr>
    </w:p>
    <w:p w:rsidR="00F40AC5" w:rsidRPr="00F40AC5" w:rsidRDefault="00F40AC5" w:rsidP="00F40AC5">
      <w:pPr>
        <w:pStyle w:val="Akapitzlist"/>
        <w:ind w:left="1080"/>
        <w:rPr>
          <w:b/>
          <w:bCs/>
          <w:sz w:val="24"/>
          <w:szCs w:val="24"/>
        </w:rPr>
      </w:pPr>
      <w:r w:rsidRPr="00F40AC5">
        <w:rPr>
          <w:b/>
          <w:bCs/>
          <w:sz w:val="24"/>
          <w:szCs w:val="24"/>
        </w:rPr>
        <w:t>TEMAT LEKCJI: PODMIOT LIRYCZNY W WIERSZU JULIUSZA SŁOWACKIEGO</w:t>
      </w:r>
    </w:p>
    <w:p w:rsidR="00F40AC5" w:rsidRDefault="00F40AC5" w:rsidP="00F40AC5">
      <w:pPr>
        <w:pStyle w:val="Akapitzlist"/>
        <w:ind w:left="1080"/>
        <w:rPr>
          <w:sz w:val="24"/>
          <w:szCs w:val="24"/>
        </w:rPr>
      </w:pPr>
    </w:p>
    <w:p w:rsidR="00F46B37" w:rsidRPr="00F40AC5" w:rsidRDefault="00F46B37" w:rsidP="00F40AC5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5" w:name="_GoBack"/>
      <w:bookmarkEnd w:id="5"/>
      <w:r w:rsidRPr="00F40AC5">
        <w:rPr>
          <w:sz w:val="24"/>
          <w:szCs w:val="24"/>
        </w:rPr>
        <w:t>Wypisz własnymi słowami w punktach informacje, które podmiot liryczny nam przekazuje na własny temat.</w:t>
      </w:r>
    </w:p>
    <w:p w:rsidR="00F46B37" w:rsidRDefault="00F46B37" w:rsidP="00F40AC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Kim jest adresat utworu? Czego się o nim dowiadujemy? Zapisz. </w:t>
      </w:r>
    </w:p>
    <w:p w:rsidR="00F46B37" w:rsidRDefault="00F46B37" w:rsidP="00F40AC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Wypisz z wiersza porównania. Napisz, jaką one w utworze pełnią rolę.</w:t>
      </w:r>
    </w:p>
    <w:p w:rsidR="00F46B37" w:rsidRDefault="00F46B37" w:rsidP="00F40AC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Wyjaśnij pisemnie znaczenie przenośni: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„</w:t>
      </w:r>
      <w:r w:rsidRPr="00F46B37">
        <w:rPr>
          <w:sz w:val="24"/>
          <w:szCs w:val="24"/>
        </w:rPr>
        <w:t>Dziś was rzucam i dalej idę w cień — z duchami</w:t>
      </w:r>
      <w:r>
        <w:rPr>
          <w:sz w:val="24"/>
          <w:szCs w:val="24"/>
        </w:rPr>
        <w:t>”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„</w:t>
      </w:r>
      <w:r w:rsidRPr="00F46B37">
        <w:rPr>
          <w:sz w:val="24"/>
          <w:szCs w:val="24"/>
        </w:rPr>
        <w:t>A póki okręt walczył, siedziałem na maszcie,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A gdy tonął, z okrętem poszedłem pod wodę…</w:t>
      </w:r>
      <w:r>
        <w:rPr>
          <w:sz w:val="24"/>
          <w:szCs w:val="24"/>
        </w:rPr>
        <w:t>”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„</w:t>
      </w:r>
      <w:r w:rsidRPr="00F46B37">
        <w:rPr>
          <w:sz w:val="24"/>
          <w:szCs w:val="24"/>
        </w:rPr>
        <w:t>Być sternikiem duchami napełnionej łodzi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I tak cicho odlecieć, jak duch, gdy odlata?</w:t>
      </w:r>
      <w:r>
        <w:rPr>
          <w:sz w:val="24"/>
          <w:szCs w:val="24"/>
        </w:rPr>
        <w:t>”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Default="00F46B37" w:rsidP="00F40AC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Napisz, jak rozumiesz zakończenie wiersza. Czym jest „siła fatalna”? 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„</w:t>
      </w:r>
      <w:r w:rsidRPr="00F46B37">
        <w:rPr>
          <w:sz w:val="24"/>
          <w:szCs w:val="24"/>
        </w:rPr>
        <w:t>Jednak zostanie po mnie ta siła fatalna</w:t>
      </w: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Co mi żywemu na nic, tylko czoło zdobi;</w:t>
      </w: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Lecz po śmierci was będzie gniotła niewidzialna,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Aż was, zjadacze chleba — w aniołów przerobi.</w:t>
      </w:r>
      <w:r>
        <w:rPr>
          <w:sz w:val="24"/>
          <w:szCs w:val="24"/>
        </w:rPr>
        <w:t>”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Default="00F46B37" w:rsidP="00F40AC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Odnieś wiersz do Książki „Kamienia na szaniec”. W tym celu dokonaj analizy fragmentu.</w:t>
      </w: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„</w:t>
      </w:r>
      <w:r w:rsidRPr="00F46B37">
        <w:rPr>
          <w:sz w:val="24"/>
          <w:szCs w:val="24"/>
        </w:rPr>
        <w:t>Lecz zaklinam: niech żywi nie tracą nadziei</w:t>
      </w: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I przed narodem niosą oświaty kaganiec</w:t>
      </w:r>
    </w:p>
    <w:p w:rsidR="00F46B37" w:rsidRP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A kiedy trzeba, na śmierć idą po kolei,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  <w:r w:rsidRPr="00F46B37">
        <w:rPr>
          <w:sz w:val="24"/>
          <w:szCs w:val="24"/>
        </w:rPr>
        <w:t>Jak kamienie, przez Boga rzucane na szaniec</w:t>
      </w:r>
      <w:r>
        <w:rPr>
          <w:sz w:val="24"/>
          <w:szCs w:val="24"/>
        </w:rPr>
        <w:t>.”</w:t>
      </w:r>
    </w:p>
    <w:p w:rsidR="00F46B37" w:rsidRDefault="00F46B37" w:rsidP="00F46B37">
      <w:pPr>
        <w:pStyle w:val="Akapitzlist"/>
        <w:ind w:left="1080"/>
        <w:rPr>
          <w:sz w:val="24"/>
          <w:szCs w:val="24"/>
        </w:rPr>
      </w:pPr>
    </w:p>
    <w:p w:rsidR="00F46B37" w:rsidRPr="0047002C" w:rsidRDefault="00F46B37" w:rsidP="00F46B3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Kto jest porównany do kamieni? Dlaczego Bóg rzuca je na szaniec? </w:t>
      </w:r>
      <w:r w:rsidR="00F40AC5">
        <w:rPr>
          <w:sz w:val="24"/>
          <w:szCs w:val="24"/>
        </w:rPr>
        <w:t>Dlaczego „Zośka” zatytułował swój pamiętnik „Kamienie</w:t>
      </w:r>
      <w:r>
        <w:rPr>
          <w:sz w:val="24"/>
          <w:szCs w:val="24"/>
        </w:rPr>
        <w:t xml:space="preserve"> </w:t>
      </w:r>
      <w:r w:rsidR="00F40AC5">
        <w:rPr>
          <w:sz w:val="24"/>
          <w:szCs w:val="24"/>
        </w:rPr>
        <w:t>rzucane na szaniec”? Dlaczego życzył sobie, aby Aleksander Kamiński, pisząc książkę o młodych bohaterach nadał opowieści taki właśnie tytuł? Zapisz wniosek.</w:t>
      </w:r>
    </w:p>
    <w:sectPr w:rsidR="00F46B37" w:rsidRPr="004700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57F" w:rsidRDefault="007C357F" w:rsidP="00F40AC5">
      <w:pPr>
        <w:spacing w:after="0" w:line="240" w:lineRule="auto"/>
      </w:pPr>
      <w:r>
        <w:separator/>
      </w:r>
    </w:p>
  </w:endnote>
  <w:endnote w:type="continuationSeparator" w:id="0">
    <w:p w:rsidR="007C357F" w:rsidRDefault="007C357F" w:rsidP="00F4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28141"/>
      <w:docPartObj>
        <w:docPartGallery w:val="Page Numbers (Bottom of Page)"/>
        <w:docPartUnique/>
      </w:docPartObj>
    </w:sdtPr>
    <w:sdtContent>
      <w:p w:rsidR="00F40AC5" w:rsidRDefault="00F40AC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0AC5" w:rsidRDefault="00F40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57F" w:rsidRDefault="007C357F" w:rsidP="00F40AC5">
      <w:pPr>
        <w:spacing w:after="0" w:line="240" w:lineRule="auto"/>
      </w:pPr>
      <w:r>
        <w:separator/>
      </w:r>
    </w:p>
  </w:footnote>
  <w:footnote w:type="continuationSeparator" w:id="0">
    <w:p w:rsidR="007C357F" w:rsidRDefault="007C357F" w:rsidP="00F4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04B3"/>
    <w:multiLevelType w:val="hybridMultilevel"/>
    <w:tmpl w:val="3EA6B57E"/>
    <w:lvl w:ilvl="0" w:tplc="B89A8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15231"/>
    <w:multiLevelType w:val="hybridMultilevel"/>
    <w:tmpl w:val="B25A96CA"/>
    <w:lvl w:ilvl="0" w:tplc="6CD8236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F84DBE"/>
    <w:multiLevelType w:val="hybridMultilevel"/>
    <w:tmpl w:val="FC1C4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83"/>
    <w:rsid w:val="000F6183"/>
    <w:rsid w:val="0047002C"/>
    <w:rsid w:val="007C357F"/>
    <w:rsid w:val="00F263B1"/>
    <w:rsid w:val="00F40AC5"/>
    <w:rsid w:val="00F4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41D1"/>
  <w15:chartTrackingRefBased/>
  <w15:docId w15:val="{A68ECC08-B5C1-4FB4-B934-272547C6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AC5"/>
  </w:style>
  <w:style w:type="paragraph" w:styleId="Stopka">
    <w:name w:val="footer"/>
    <w:basedOn w:val="Normalny"/>
    <w:link w:val="StopkaZnak"/>
    <w:uiPriority w:val="99"/>
    <w:unhideWhenUsed/>
    <w:rsid w:val="00F4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2020-03-30T11:03:00Z</dcterms:created>
  <dcterms:modified xsi:type="dcterms:W3CDTF">2020-03-30T11:03:00Z</dcterms:modified>
</cp:coreProperties>
</file>