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213AE" w14:textId="54C3A406" w:rsidR="004E4B0A" w:rsidRDefault="004E4B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22.06.2020</w:t>
      </w:r>
    </w:p>
    <w:p w14:paraId="70785524" w14:textId="358F8CE8" w:rsidR="00DE2AA2" w:rsidRDefault="00DE2A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Dzisiaj ostatni raz piszę do Was. Życzę Wam udanych wakacji. Odpoczywajcie i szczęśliwie wracajcie we wrześniu (mam nadzieję) do szkoły. </w:t>
      </w:r>
    </w:p>
    <w:p w14:paraId="5F1D6271" w14:textId="0349ECEF" w:rsidR="00DE2AA2" w:rsidRPr="00B93A2C" w:rsidRDefault="00DE2AA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93A2C">
        <w:rPr>
          <w:rFonts w:ascii="Times New Roman" w:hAnsi="Times New Roman" w:cs="Times New Roman"/>
          <w:color w:val="FF0000"/>
          <w:sz w:val="24"/>
          <w:szCs w:val="24"/>
        </w:rPr>
        <w:t>Proszę przeczytać, tak jak zapowiadałam wcześniej:</w:t>
      </w:r>
    </w:p>
    <w:p w14:paraId="598B8AF6" w14:textId="351B2CD1" w:rsidR="00DE2AA2" w:rsidRPr="00B93A2C" w:rsidRDefault="00DE2AA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93A2C">
        <w:rPr>
          <w:rFonts w:ascii="Times New Roman" w:hAnsi="Times New Roman" w:cs="Times New Roman"/>
          <w:color w:val="FF0000"/>
          <w:sz w:val="24"/>
          <w:szCs w:val="24"/>
        </w:rPr>
        <w:t>1.”Krzyżacy”- H. Sienkiewicz</w:t>
      </w:r>
    </w:p>
    <w:p w14:paraId="6E932F41" w14:textId="7B096CEB" w:rsidR="00DE2AA2" w:rsidRPr="00B93A2C" w:rsidRDefault="00DE2AA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93A2C">
        <w:rPr>
          <w:rFonts w:ascii="Times New Roman" w:hAnsi="Times New Roman" w:cs="Times New Roman"/>
          <w:color w:val="FF0000"/>
          <w:sz w:val="24"/>
          <w:szCs w:val="24"/>
        </w:rPr>
        <w:t>2.”Dziady” A. Mickiewicz</w:t>
      </w:r>
    </w:p>
    <w:p w14:paraId="6B80B33C" w14:textId="3D203C9C" w:rsidR="00A000BD" w:rsidRDefault="00B93A2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93A2C">
        <w:rPr>
          <w:rFonts w:ascii="Times New Roman" w:hAnsi="Times New Roman" w:cs="Times New Roman"/>
          <w:color w:val="FF0000"/>
          <w:sz w:val="24"/>
          <w:szCs w:val="24"/>
        </w:rPr>
        <w:t>Pozdrawiam i odpoczywajcie</w:t>
      </w:r>
    </w:p>
    <w:p w14:paraId="18C1F535" w14:textId="3947BA03" w:rsidR="005044F9" w:rsidRDefault="005044F9" w:rsidP="005044F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044F9">
        <w:drawing>
          <wp:inline distT="0" distB="0" distL="0" distR="0" wp14:anchorId="19BEFA08" wp14:editId="021E94F7">
            <wp:extent cx="2329245" cy="26466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26" t="470" r="24736"/>
                    <a:stretch/>
                  </pic:blipFill>
                  <pic:spPr bwMode="auto">
                    <a:xfrm>
                      <a:off x="0" y="0"/>
                      <a:ext cx="2353893" cy="267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4F9">
        <w:drawing>
          <wp:inline distT="0" distB="0" distL="0" distR="0" wp14:anchorId="0FB7C4C8" wp14:editId="3F73B7B2">
            <wp:extent cx="3429000" cy="2662153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6993" cy="26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D3FC" w14:textId="77777777" w:rsidR="005044F9" w:rsidRPr="00B93A2C" w:rsidRDefault="005044F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8C1269B" w14:textId="14A65E73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Temat: Jak rozumiemy „Ustawę o języku polskim”? </w:t>
      </w:r>
    </w:p>
    <w:p w14:paraId="416D8FFF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 „Ustawę o języku polskim” - podręcznik s. 294. </w:t>
      </w:r>
    </w:p>
    <w:p w14:paraId="37957F25" w14:textId="77777777" w:rsid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>Proszę przepisać do zeszytu przedmiotowego notatkę i wskazać akcje promujące czytelnictwo.</w:t>
      </w:r>
    </w:p>
    <w:p w14:paraId="5E1EDB0C" w14:textId="7D3B6FED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NOTATKA: </w:t>
      </w:r>
    </w:p>
    <w:p w14:paraId="32A84C86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Ochrona języka polskiego polega na: </w:t>
      </w:r>
    </w:p>
    <w:p w14:paraId="11048083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Dbaniu o poprawność języka polskiego i doskonaleniu go. </w:t>
      </w:r>
    </w:p>
    <w:p w14:paraId="736EA815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Przeciwdziałaniu wulgaryzacji. </w:t>
      </w:r>
    </w:p>
    <w:p w14:paraId="01F09071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Szerzeniu wiedzy o j. polskim i jego roli w kulturze. </w:t>
      </w:r>
    </w:p>
    <w:p w14:paraId="67F19B72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Poszanowaniu regionalizmów i gwar. </w:t>
      </w:r>
    </w:p>
    <w:p w14:paraId="081E92F1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Promocji j. polskiego w świecie. </w:t>
      </w:r>
    </w:p>
    <w:p w14:paraId="18B4A313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Wspieraniu nauczania j. polskiego w kraju i za granicą. </w:t>
      </w:r>
    </w:p>
    <w:p w14:paraId="1E860879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Akcje wspierające czytelnictwo, w których bierzesz udział to: </w:t>
      </w:r>
    </w:p>
    <w:p w14:paraId="6CEAB34B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lastRenderedPageBreak/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„Cała Polska czyta dzieciom” – akcja ogólnopolska </w:t>
      </w:r>
    </w:p>
    <w:p w14:paraId="630325F9" w14:textId="77777777" w:rsidR="00D70C93" w:rsidRPr="00D70C93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Segoe UI Symbol" w:hAnsi="Segoe UI Symbol" w:cs="Segoe UI Symbol"/>
          <w:sz w:val="24"/>
          <w:szCs w:val="24"/>
        </w:rPr>
        <w:t>✓</w:t>
      </w:r>
      <w:r w:rsidRPr="00D70C93">
        <w:rPr>
          <w:rFonts w:ascii="Times New Roman" w:hAnsi="Times New Roman" w:cs="Times New Roman"/>
          <w:sz w:val="24"/>
          <w:szCs w:val="24"/>
        </w:rPr>
        <w:t xml:space="preserve"> „Narodowe czytanie” – akcja ogólnopolska </w:t>
      </w:r>
    </w:p>
    <w:p w14:paraId="52849B4C" w14:textId="19B729FC" w:rsidR="005E4ED6" w:rsidRDefault="00D70C93">
      <w:pPr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>Ćwiczenie: wymyśl hasło zachęcające do nauki języka polskiego. (bez przesyłania)</w:t>
      </w:r>
    </w:p>
    <w:p w14:paraId="7DF58342" w14:textId="77777777" w:rsidR="00D70C93" w:rsidRPr="00D70C93" w:rsidRDefault="00D70C93" w:rsidP="00D70C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 Każdy ma w życiu swoje „Westerplatte”… Homilia Jana Pawła II.</w:t>
      </w:r>
    </w:p>
    <w:p w14:paraId="4EB97808" w14:textId="4C84F4BB" w:rsidR="00D70C93" w:rsidRPr="00A47556" w:rsidRDefault="00D70C93" w:rsidP="00A47556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7556">
        <w:rPr>
          <w:rFonts w:ascii="Times New Roman" w:eastAsia="Times New Roman" w:hAnsi="Times New Roman" w:cs="Times New Roman"/>
          <w:sz w:val="24"/>
          <w:szCs w:val="24"/>
          <w:lang w:eastAsia="pl-PL"/>
        </w:rPr>
        <w:t>Chyba nie ma takiej osoby, która nie wiedziałaby, kim był Karol Wojtyła (Jan Paweł II). Jego 100-tna rocznica urodzin przypada 18 maja. Aby wzbogacić wiedzę na temat papieża - Polaka, którego kanonizacja (ogłoszenie świętym Kościoła katolickiego) miało miejsce 27 kwietnia 2014 w Watykanie na Placu Świętego Piotra, zapraszam do obejrzenia filmiku:</w:t>
      </w:r>
    </w:p>
    <w:p w14:paraId="6008CBF2" w14:textId="46043A61" w:rsidR="00A47556" w:rsidRPr="00A47556" w:rsidRDefault="00A47556" w:rsidP="00A47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475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https://youtu.be/8gycf39_qlw</w:t>
      </w:r>
    </w:p>
    <w:p w14:paraId="3C3EAAE4" w14:textId="77777777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>2. Zapoznaj się z tekstem "Homilii" (podręcznik, str. 306)</w:t>
      </w:r>
    </w:p>
    <w:p w14:paraId="4B2EBA74" w14:textId="77777777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>3. Pomyśl nad odpowiedzią na pytania postawione w zadaniach 1 i 2 str. 307.</w:t>
      </w:r>
    </w:p>
    <w:p w14:paraId="12808D02" w14:textId="77777777" w:rsid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Co oznacza termin sentencja? </w:t>
      </w:r>
      <w:r w:rsidRPr="00D70C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Sentencja</w:t>
      </w: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aforyzm, maksyma, krótka, zwykle jednozdaniowa wypowiedź (prozaiczna lub rymowana), wyrażająca ogólną prawdę, mądrość dotyczącą życia człowieka. Myśl filozoficzna, etyczna zawierająca pewną zasadę postępowania. </w:t>
      </w:r>
    </w:p>
    <w:p w14:paraId="5AB3D4DF" w14:textId="48B50B8D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Zapoznaj się z sentencjami zaprezentowanymi w zadaniu 5 s. 308. </w:t>
      </w:r>
    </w:p>
    <w:p w14:paraId="3FFA5BF5" w14:textId="77777777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>5. Ustnie wykonaj zadanie 6 str. 308.</w:t>
      </w:r>
    </w:p>
    <w:p w14:paraId="4DEA2C28" w14:textId="742D9DA8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>. Obejrzyj film przedstawiający papieża głoszącego homilię do młodzieży:</w:t>
      </w:r>
    </w:p>
    <w:p w14:paraId="2BACDB91" w14:textId="77777777" w:rsidR="00D70C93" w:rsidRPr="00D70C93" w:rsidRDefault="00735FA3" w:rsidP="00D70C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D70C93" w:rsidRPr="00D70C9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https://youtu.be/8gYcf39_qlw</w:t>
        </w:r>
      </w:hyperlink>
    </w:p>
    <w:p w14:paraId="21701CC6" w14:textId="77777777" w:rsidR="00D70C93" w:rsidRPr="00D70C93" w:rsidRDefault="00735FA3" w:rsidP="00D70C93">
      <w:pPr>
        <w:spacing w:before="100" w:beforeAutospacing="1" w:after="100" w:afterAutospacing="1" w:line="360" w:lineRule="auto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="00D70C93" w:rsidRPr="00D70C9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https://youtu.be/5LDviHASHA0</w:t>
        </w:r>
      </w:hyperlink>
    </w:p>
    <w:p w14:paraId="44D0CF4C" w14:textId="77777777" w:rsidR="00D70C93" w:rsidRDefault="00D70C93" w:rsidP="00D70C9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NOTATKA: </w:t>
      </w:r>
    </w:p>
    <w:p w14:paraId="2DC57D31" w14:textId="77777777" w:rsidR="00D70C93" w:rsidRDefault="00D70C93" w:rsidP="00D70C9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0C93">
        <w:rPr>
          <w:rFonts w:ascii="Times New Roman" w:hAnsi="Times New Roman" w:cs="Times New Roman"/>
          <w:sz w:val="24"/>
          <w:szCs w:val="24"/>
        </w:rPr>
        <w:t xml:space="preserve">Jednym z poruszających wezwań, wypowiedzianych przez Jana Pawła II 12 czerwca 1987r. w Gdańsku, było skierowane do nas wszystkich życiowe pouczenie: "Każdy z Was, młodzi Przyjaciele, znajduje też w życiu jakieś swoje Westerplatte, jakiś wymiar zadań, które trzeba podjąć i wypełnić, jakąś słuszną sprawę, o którą nie można nie walczyć, jakiś obowiązek, powinność, od której nie można się uchylić, nie można zdezerterować. Wreszcie, jakiś porządek prawd i wartości, które trzeba utrzymać i obronić, tak jak to Westerplatte. Utrzymać i obronić, w sobie i wokół siebie, obronić dla siebie i dla innych". Każdy ma swoje Westerplatte, i Ty, i ja. Warto więc zapytać samego siebie: Czy już wiesz co jest Twoim </w:t>
      </w:r>
      <w:r w:rsidRPr="00D70C93">
        <w:rPr>
          <w:rFonts w:ascii="Times New Roman" w:hAnsi="Times New Roman" w:cs="Times New Roman"/>
          <w:sz w:val="24"/>
          <w:szCs w:val="24"/>
        </w:rPr>
        <w:lastRenderedPageBreak/>
        <w:t xml:space="preserve">Westerplatte, którego masz bronić? Jaka wartość w Twoim życiu zasługuje na to najbardziej? Trzeba mieć świadomość swego Westerplatte, które, jak skarb będzie cenione i strzeżone, którego się nie odda, ani nie porzuci za żadną cenę. </w:t>
      </w:r>
    </w:p>
    <w:p w14:paraId="650C9C43" w14:textId="19AD709A" w:rsidR="00D70C93" w:rsidRPr="00D70C93" w:rsidRDefault="00D70C93" w:rsidP="00D70C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hAnsi="Times New Roman" w:cs="Times New Roman"/>
          <w:sz w:val="24"/>
          <w:szCs w:val="24"/>
        </w:rPr>
        <w:t>MOIM WESTERPLATTE JEST… (każdy z was wpisuje, bez przesyłania)</w:t>
      </w:r>
    </w:p>
    <w:p w14:paraId="2FD3A95B" w14:textId="77777777" w:rsidR="00D70C93" w:rsidRPr="00D70C93" w:rsidRDefault="00D70C93" w:rsidP="00D70C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 Kto chce być wewnątrz zdarzeń, a kto woli być widzem? Jeremi Przybora - "No i jak tu nie jechać?".</w:t>
      </w:r>
    </w:p>
    <w:p w14:paraId="57C3B0C9" w14:textId="77777777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>Rozpocznijmy od przybliżenia sylwetki autora - Jeremiego Przybory.</w:t>
      </w:r>
    </w:p>
    <w:p w14:paraId="0961E916" w14:textId="77777777" w:rsidR="00D70C93" w:rsidRPr="00D70C93" w:rsidRDefault="00D70C93" w:rsidP="00D70C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3DD5F" wp14:editId="1F65A45C">
            <wp:extent cx="2510618" cy="2885768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8345" cy="28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8D37" w14:textId="2A523386" w:rsidR="00B44097" w:rsidRDefault="00D70C93" w:rsidP="00B440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0C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Jeremi Stanisław Przybora</w:t>
      </w:r>
    </w:p>
    <w:p w14:paraId="4F960B48" w14:textId="2B76CF00" w:rsidR="00D70C93" w:rsidRPr="00B44097" w:rsidRDefault="00D70C93" w:rsidP="00D70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ur.</w:t>
      </w:r>
      <w:hyperlink r:id="rId10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12 grudnia</w:t>
        </w:r>
      </w:hyperlink>
      <w:hyperlink r:id="rId11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1915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hyperlink r:id="rId12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Warszawie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, zm.</w:t>
      </w:r>
      <w:hyperlink r:id="rId13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4 marca</w:t>
        </w:r>
      </w:hyperlink>
      <w:hyperlink r:id="rId14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2004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tamże – polski</w:t>
      </w:r>
      <w:hyperlink r:id="rId15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poeta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, pisarz,</w:t>
      </w:r>
      <w:hyperlink r:id="rId16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satyryk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, aktor, współtwórca (wraz z</w:t>
      </w:r>
      <w:hyperlink r:id="rId17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Jerzym Wasowskim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) telewizyjnego</w:t>
      </w:r>
      <w:hyperlink r:id="rId18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Kabaretu Starszych Panów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hyperlink r:id="rId19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Kabaretu Jeszcze Starszych Panów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radiowego teatrzyku „</w:t>
      </w:r>
      <w:proofErr w:type="spellStart"/>
      <w:r w:rsidRPr="00B44097">
        <w:rPr>
          <w:rFonts w:ascii="Times New Roman" w:hAnsi="Times New Roman" w:cs="Times New Roman"/>
          <w:sz w:val="24"/>
          <w:szCs w:val="24"/>
        </w:rPr>
        <w:fldChar w:fldCharType="begin"/>
      </w:r>
      <w:r w:rsidRPr="00B44097">
        <w:rPr>
          <w:rFonts w:ascii="Times New Roman" w:hAnsi="Times New Roman" w:cs="Times New Roman"/>
          <w:sz w:val="24"/>
          <w:szCs w:val="24"/>
        </w:rPr>
        <w:instrText xml:space="preserve"> HYPERLINK "https://www.google.com/url?q=https%3A%2F%2Fpl.wikipedia.org%2Fwiki%2FEterek&amp;sa=D&amp;sntz=1&amp;usg=AFQjCNGhLnOoB_cGXc2_sSOhuUslM24Btg" \t "_blank" </w:instrText>
      </w:r>
      <w:r w:rsidRPr="00B44097">
        <w:rPr>
          <w:rFonts w:ascii="Times New Roman" w:hAnsi="Times New Roman" w:cs="Times New Roman"/>
          <w:sz w:val="24"/>
          <w:szCs w:val="24"/>
        </w:rPr>
        <w:fldChar w:fldCharType="separate"/>
      </w:r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Eterek</w:t>
      </w:r>
      <w:proofErr w:type="spellEnd"/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”, cyklu audycji telewizyjnych „</w:t>
      </w:r>
      <w:hyperlink r:id="rId20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Divertimento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”, autor libretta do musicalu</w:t>
      </w:r>
      <w:hyperlink r:id="rId21" w:tgtFrame="_blank" w:history="1">
        <w:r w:rsidRPr="00B44097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 </w:t>
        </w:r>
      </w:hyperlink>
      <w:hyperlink r:id="rId22" w:tgtFrame="_blank" w:history="1">
        <w:r w:rsidRPr="00B44097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pl-PL"/>
          </w:rPr>
          <w:t>Piotruś Pan</w:t>
        </w:r>
      </w:hyperlink>
      <w:r w:rsidRPr="00B4409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A3B9881" w14:textId="40204A9F" w:rsidR="00D70C93" w:rsidRPr="00D70C93" w:rsidRDefault="00D70C93" w:rsidP="00D7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D70C93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Zapoznaj się z utworem "No i jak tu nie jechać?" (podręcznik, str. 321 i nagranie niżej):</w:t>
      </w:r>
    </w:p>
    <w:p w14:paraId="6EBCE165" w14:textId="77777777" w:rsidR="00D70C93" w:rsidRPr="00D70C93" w:rsidRDefault="00735FA3" w:rsidP="00D70C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3" w:history="1">
        <w:r w:rsidR="00D70C93" w:rsidRPr="00D70C9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https://youtu.be/qLRtrKX1Rek</w:t>
        </w:r>
      </w:hyperlink>
    </w:p>
    <w:p w14:paraId="5F1FC644" w14:textId="77777777" w:rsidR="00D70C93" w:rsidRPr="00D70C93" w:rsidRDefault="00D70C93" w:rsidP="00D70C93">
      <w:pPr>
        <w:pStyle w:val="zfr3q"/>
      </w:pPr>
      <w:r w:rsidRPr="00D70C93">
        <w:t>2. Ustnie wykonaj polecenia 1, 2, 3, 4 ze str. 322.</w:t>
      </w:r>
    </w:p>
    <w:p w14:paraId="2BFBD3AA" w14:textId="77777777" w:rsidR="00D70C93" w:rsidRDefault="00D70C93" w:rsidP="00D70C93"/>
    <w:p w14:paraId="22D26EE8" w14:textId="7A46E91B" w:rsidR="00D70C93" w:rsidRPr="00D70C93" w:rsidRDefault="00D70C93" w:rsidP="00A47556">
      <w:pPr>
        <w:rPr>
          <w:rFonts w:ascii="Times New Roman" w:hAnsi="Times New Roman" w:cs="Times New Roman"/>
          <w:sz w:val="24"/>
          <w:szCs w:val="24"/>
        </w:rPr>
      </w:pPr>
    </w:p>
    <w:sectPr w:rsidR="00D70C93" w:rsidRPr="00D70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AD5223"/>
    <w:multiLevelType w:val="hybridMultilevel"/>
    <w:tmpl w:val="A4F6D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5055F"/>
    <w:multiLevelType w:val="multilevel"/>
    <w:tmpl w:val="1942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93"/>
    <w:rsid w:val="004E4B0A"/>
    <w:rsid w:val="005044F9"/>
    <w:rsid w:val="005E4ED6"/>
    <w:rsid w:val="00735FA3"/>
    <w:rsid w:val="00A000BD"/>
    <w:rsid w:val="00A47556"/>
    <w:rsid w:val="00B44097"/>
    <w:rsid w:val="00B93A2C"/>
    <w:rsid w:val="00D70C93"/>
    <w:rsid w:val="00DE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729C3"/>
  <w15:chartTrackingRefBased/>
  <w15:docId w15:val="{B3A0EEE7-2892-4694-9322-4D2514A0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70C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70C93"/>
    <w:pPr>
      <w:ind w:left="720"/>
      <w:contextualSpacing/>
    </w:pPr>
  </w:style>
  <w:style w:type="paragraph" w:customStyle="1" w:styleId="zfr3q">
    <w:name w:val="zfr3q"/>
    <w:basedOn w:val="Normalny"/>
    <w:rsid w:val="00D70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LDviHASHA0" TargetMode="External"/><Relationship Id="rId13" Type="http://schemas.openxmlformats.org/officeDocument/2006/relationships/hyperlink" Target="https://www.google.com/url?q=https%3A%2F%2Fpl.wikipedia.org%2Fwiki%2F4_marca&amp;sa=D&amp;sntz=1&amp;usg=AFQjCNHKXCx10Khe0UlQVAi4ckPn7RTWIQ" TargetMode="External"/><Relationship Id="rId18" Type="http://schemas.openxmlformats.org/officeDocument/2006/relationships/hyperlink" Target="https://www.google.com/url?q=https%3A%2F%2Fpl.wikipedia.org%2Fwiki%2FKabaret_Starszych_Pan%25C3%25B3w&amp;sa=D&amp;sntz=1&amp;usg=AFQjCNGhe_ZImgmraQc4Rs72R1osrRfhb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s%3A%2F%2Fpl.wikipedia.org%2Fwiki%2FPiotru%25C5%259B_Pan_%28musical%29&amp;sa=D&amp;sntz=1&amp;usg=AFQjCNEUmiTZ-i-dejllVjDGviAkqESg0w" TargetMode="External"/><Relationship Id="rId7" Type="http://schemas.openxmlformats.org/officeDocument/2006/relationships/hyperlink" Target="https://youtu.be/8gYcf39_qlw" TargetMode="External"/><Relationship Id="rId12" Type="http://schemas.openxmlformats.org/officeDocument/2006/relationships/hyperlink" Target="https://www.google.com/url?q=https%3A%2F%2Fpl.wikipedia.org%2Fwiki%2FWarszawa&amp;sa=D&amp;sntz=1&amp;usg=AFQjCNFsDxvnqT_7TVDPeUJdqfE8V_w1Xg" TargetMode="External"/><Relationship Id="rId17" Type="http://schemas.openxmlformats.org/officeDocument/2006/relationships/hyperlink" Target="https://www.google.com/url?q=https%3A%2F%2Fpl.wikipedia.org%2Fwiki%2FJerzy_Wasowski&amp;sa=D&amp;sntz=1&amp;usg=AFQjCNF7i0ArGWEKJKg8x4eGw7SObdzya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%3A%2F%2Fpl.wikipedia.org%2Fwiki%2FSatyryk&amp;sa=D&amp;sntz=1&amp;usg=AFQjCNFo3W3PEWwYGdt8q2RH_ZPl7OZgRw" TargetMode="External"/><Relationship Id="rId20" Type="http://schemas.openxmlformats.org/officeDocument/2006/relationships/hyperlink" Target="https://www.google.com/url?q=https%3A%2F%2Fpl.wikipedia.org%2Fw%2Findex.php%3Ftitle%3DDivertimento_%28program_telewizyjny%29%26action%3Dedit%26redlink%3D1&amp;sa=D&amp;sntz=1&amp;usg=AFQjCNHFKuEQ2xvS430Nw0lK_Ke-ymq5p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q=https%3A%2F%2Fpl.wikipedia.org%2Fwiki%2F1915&amp;sa=D&amp;sntz=1&amp;usg=AFQjCNHhtYT_CTJ_VFJC2AizgqR20OIyg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q=https%3A%2F%2Fpl.wikipedia.org%2Fwiki%2FLiryka&amp;sa=D&amp;sntz=1&amp;usg=AFQjCNHKMxCcmLkNheZTQ5hDb9o7jMAFVg" TargetMode="External"/><Relationship Id="rId23" Type="http://schemas.openxmlformats.org/officeDocument/2006/relationships/hyperlink" Target="https://youtu.be/qLRtrKX1Rek" TargetMode="External"/><Relationship Id="rId10" Type="http://schemas.openxmlformats.org/officeDocument/2006/relationships/hyperlink" Target="https://www.google.com/url?q=https%3A%2F%2Fpl.wikipedia.org%2Fwiki%2F12_grudnia&amp;sa=D&amp;sntz=1&amp;usg=AFQjCNFB4u3sFMV-WrJz46UotjsbPOoe-A" TargetMode="External"/><Relationship Id="rId19" Type="http://schemas.openxmlformats.org/officeDocument/2006/relationships/hyperlink" Target="https://www.google.com/url?q=https%3A%2F%2Fpl.wikipedia.org%2Fwiki%2FKabaret_Jeszcze_Starszych_Pan%25C3%25B3w&amp;sa=D&amp;sntz=1&amp;usg=AFQjCNFvSyPkYOpcbwKvVF63NZyttOyCi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url?q=https%3A%2F%2Fpl.wikipedia.org%2Fwiki%2F2004&amp;sa=D&amp;sntz=1&amp;usg=AFQjCNEULZVluQ5zxFlyr3N7kglruDgROQ" TargetMode="External"/><Relationship Id="rId22" Type="http://schemas.openxmlformats.org/officeDocument/2006/relationships/hyperlink" Target="https://www.google.com/url?q=https%3A%2F%2Fpl.wikipedia.org%2Fwiki%2FPiotru%25C5%259B_Pan_%28musical%29&amp;sa=D&amp;sntz=1&amp;usg=AFQjCNEUmiTZ-i-dejllVjDGviAkqESg0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906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Wróblewska</dc:creator>
  <cp:keywords/>
  <dc:description/>
  <cp:lastModifiedBy>Marzena Wróblewska</cp:lastModifiedBy>
  <cp:revision>7</cp:revision>
  <dcterms:created xsi:type="dcterms:W3CDTF">2020-06-22T06:01:00Z</dcterms:created>
  <dcterms:modified xsi:type="dcterms:W3CDTF">2020-06-22T06:33:00Z</dcterms:modified>
</cp:coreProperties>
</file>